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309B81" w14:textId="7C917048" w:rsidR="00D001CC" w:rsidRPr="00B551F5" w:rsidRDefault="006E2726" w:rsidP="00B551F5">
      <w:pPr>
        <w:spacing w:after="0"/>
        <w:jc w:val="center"/>
        <w:rPr>
          <w:rFonts w:ascii="TH SarabunIT๙" w:hAnsi="TH SarabunIT๙" w:cs="TH SarabunIT๙" w:hint="cs"/>
          <w:b/>
          <w:bCs/>
          <w:sz w:val="36"/>
          <w:szCs w:val="36"/>
        </w:rPr>
      </w:pPr>
      <w:r w:rsidRPr="00B551F5">
        <w:rPr>
          <w:rFonts w:ascii="TH SarabunIT๙" w:hAnsi="TH SarabunIT๙" w:cs="TH SarabunIT๙"/>
          <w:b/>
          <w:bCs/>
          <w:sz w:val="36"/>
          <w:szCs w:val="36"/>
          <w:cs/>
        </w:rPr>
        <w:t>แผนการดำเนินการตามแผนปฏิบัติการป้องกันทุจริต ประจำปีงบประมาณ พ.ศ. 256</w:t>
      </w:r>
      <w:r w:rsidR="005C3A98">
        <w:rPr>
          <w:rFonts w:ascii="TH SarabunIT๙" w:hAnsi="TH SarabunIT๙" w:cs="TH SarabunIT๙" w:hint="cs"/>
          <w:b/>
          <w:bCs/>
          <w:sz w:val="36"/>
          <w:szCs w:val="36"/>
          <w:cs/>
        </w:rPr>
        <w:t>8</w:t>
      </w:r>
    </w:p>
    <w:p w14:paraId="15D18A4B" w14:textId="5DB0F8BD" w:rsidR="006E2726" w:rsidRPr="00B551F5" w:rsidRDefault="006E2726" w:rsidP="00B551F5">
      <w:pPr>
        <w:jc w:val="center"/>
        <w:rPr>
          <w:rFonts w:ascii="TH SarabunIT๙" w:hAnsi="TH SarabunIT๙" w:cs="TH SarabunIT๙"/>
          <w:sz w:val="36"/>
          <w:szCs w:val="36"/>
        </w:rPr>
      </w:pPr>
      <w:r w:rsidRPr="00B551F5">
        <w:rPr>
          <w:rFonts w:ascii="TH SarabunIT๙" w:hAnsi="TH SarabunIT๙" w:cs="TH SarabunIT๙"/>
          <w:sz w:val="36"/>
          <w:szCs w:val="36"/>
          <w:cs/>
        </w:rPr>
        <w:t>สำนักงานประมงจังหวัดสระบุรี</w:t>
      </w:r>
    </w:p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2669"/>
        <w:gridCol w:w="2306"/>
        <w:gridCol w:w="2306"/>
        <w:gridCol w:w="1509"/>
        <w:gridCol w:w="1780"/>
        <w:gridCol w:w="1430"/>
        <w:gridCol w:w="2390"/>
      </w:tblGrid>
      <w:tr w:rsidR="006E2726" w:rsidRPr="006E2726" w14:paraId="73735F97" w14:textId="77777777" w:rsidTr="00CF0790">
        <w:tc>
          <w:tcPr>
            <w:tcW w:w="14616" w:type="dxa"/>
            <w:gridSpan w:val="7"/>
          </w:tcPr>
          <w:p w14:paraId="56577013" w14:textId="5EEC7A83" w:rsidR="006E2726" w:rsidRPr="00B551F5" w:rsidRDefault="006E2726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B551F5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แนวทางพัฒนาที่ 1 ปลูกฝั่งวิธีคิด ปลุกจิตสำนึกให้มีวัฒนธรรมและพฤติกรรมซื่อสัตย์สุจริต</w:t>
            </w:r>
          </w:p>
        </w:tc>
      </w:tr>
      <w:tr w:rsidR="006E2726" w:rsidRPr="006E2726" w14:paraId="4C503917" w14:textId="77777777" w:rsidTr="006E2726">
        <w:tc>
          <w:tcPr>
            <w:tcW w:w="2718" w:type="dxa"/>
          </w:tcPr>
          <w:p w14:paraId="2C272A21" w14:textId="28E15947" w:rsidR="006E2726" w:rsidRPr="00B551F5" w:rsidRDefault="006E2726" w:rsidP="006E2726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B551F5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มาตรการ</w:t>
            </w:r>
          </w:p>
        </w:tc>
        <w:tc>
          <w:tcPr>
            <w:tcW w:w="2340" w:type="dxa"/>
          </w:tcPr>
          <w:p w14:paraId="7587FAA5" w14:textId="1EF420C5" w:rsidR="006E2726" w:rsidRPr="00B551F5" w:rsidRDefault="006E2726" w:rsidP="006E2726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B551F5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โครงการ/กิจกรรม</w:t>
            </w:r>
          </w:p>
        </w:tc>
        <w:tc>
          <w:tcPr>
            <w:tcW w:w="2340" w:type="dxa"/>
          </w:tcPr>
          <w:p w14:paraId="7CA770CB" w14:textId="562DA040" w:rsidR="006E2726" w:rsidRPr="00B551F5" w:rsidRDefault="006E2726" w:rsidP="006E2726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B551F5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ตัวชี้วัด</w:t>
            </w:r>
          </w:p>
        </w:tc>
        <w:tc>
          <w:tcPr>
            <w:tcW w:w="1530" w:type="dxa"/>
          </w:tcPr>
          <w:p w14:paraId="3E9F0878" w14:textId="212C2E1F" w:rsidR="006E2726" w:rsidRPr="00B551F5" w:rsidRDefault="006E2726" w:rsidP="006E2726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B551F5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หน่วยนับ</w:t>
            </w:r>
          </w:p>
        </w:tc>
        <w:tc>
          <w:tcPr>
            <w:tcW w:w="1800" w:type="dxa"/>
          </w:tcPr>
          <w:p w14:paraId="7614ACA5" w14:textId="2AEEE5D3" w:rsidR="006E2726" w:rsidRPr="00B551F5" w:rsidRDefault="006E2726" w:rsidP="006E2726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B551F5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ระยะเวลา</w:t>
            </w:r>
          </w:p>
        </w:tc>
        <w:tc>
          <w:tcPr>
            <w:tcW w:w="1440" w:type="dxa"/>
          </w:tcPr>
          <w:p w14:paraId="123039F8" w14:textId="2BE21560" w:rsidR="006E2726" w:rsidRPr="00B551F5" w:rsidRDefault="006E2726" w:rsidP="006E2726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B551F5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งบประมาณ</w:t>
            </w:r>
          </w:p>
        </w:tc>
        <w:tc>
          <w:tcPr>
            <w:tcW w:w="2448" w:type="dxa"/>
          </w:tcPr>
          <w:p w14:paraId="5F2C94AA" w14:textId="7BB45BA7" w:rsidR="006E2726" w:rsidRPr="00B551F5" w:rsidRDefault="006E2726" w:rsidP="006E2726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B551F5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ผลการดำเนินงาน</w:t>
            </w:r>
          </w:p>
        </w:tc>
      </w:tr>
      <w:tr w:rsidR="00B06635" w:rsidRPr="006E2726" w14:paraId="67A63E22" w14:textId="77777777" w:rsidTr="006E2726">
        <w:tc>
          <w:tcPr>
            <w:tcW w:w="2718" w:type="dxa"/>
          </w:tcPr>
          <w:p w14:paraId="765775AA" w14:textId="14AA9F90" w:rsidR="00B06635" w:rsidRDefault="00B06635" w:rsidP="00B06635">
            <w:pPr>
              <w:rPr>
                <w:rFonts w:ascii="TH SarabunIT๙" w:hAnsi="TH SarabunIT๙" w:cs="TH SarabunIT๙" w:hint="cs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1. ส่งเสริมให้ข้าราชการได้ทราบกฎหมายและระเบียบที่เกี่ยวข้อง และจำเป็นต่อการปฏิบัติงาน เพื่อเป็นบุคลากรที่ดีต่อไป</w:t>
            </w:r>
          </w:p>
        </w:tc>
        <w:tc>
          <w:tcPr>
            <w:tcW w:w="2340" w:type="dxa"/>
          </w:tcPr>
          <w:p w14:paraId="1449F378" w14:textId="60EB5DE0" w:rsidR="00B06635" w:rsidRDefault="00B06635" w:rsidP="00B06635">
            <w:pPr>
              <w:rPr>
                <w:rFonts w:ascii="TH SarabunIT๙" w:hAnsi="TH SarabunIT๙" w:cs="TH SarabunIT๙" w:hint="cs"/>
                <w:sz w:val="32"/>
                <w:szCs w:val="32"/>
                <w:cs/>
              </w:rPr>
            </w:pPr>
            <w:r w:rsidRPr="00B06635">
              <w:rPr>
                <w:rFonts w:ascii="TH SarabunIT๙" w:hAnsi="TH SarabunIT๙" w:cs="TH SarabunIT๙"/>
                <w:sz w:val="32"/>
                <w:szCs w:val="32"/>
                <w:cs/>
              </w:rPr>
              <w:t>ตัวชี้วัดของบุคลากรที่ได้รับการพัฒนาสมรรถนะทักษะ</w:t>
            </w:r>
            <w:r w:rsidR="008A0E16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ด้าน</w:t>
            </w:r>
            <w:r w:rsidR="008A0E16" w:rsidRPr="008A0E16">
              <w:rPr>
                <w:rFonts w:ascii="TH SarabunIT๙" w:hAnsi="TH SarabunIT๙" w:cs="TH SarabunIT๙"/>
                <w:sz w:val="32"/>
                <w:szCs w:val="32"/>
                <w:cs/>
              </w:rPr>
              <w:t>การป้องกันทุจริต</w:t>
            </w:r>
          </w:p>
        </w:tc>
        <w:tc>
          <w:tcPr>
            <w:tcW w:w="2340" w:type="dxa"/>
          </w:tcPr>
          <w:p w14:paraId="72F62BC9" w14:textId="77777777" w:rsidR="00B06635" w:rsidRDefault="00B06635" w:rsidP="00B06635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จำนวนข้าราชการ ลูกจ้าง พนักงานราชการ ที่เข้ารับการฝึกอบรม</w:t>
            </w:r>
          </w:p>
          <w:p w14:paraId="740E0E0B" w14:textId="2319612B" w:rsidR="00B06635" w:rsidRDefault="00B06635" w:rsidP="00B06635">
            <w:pPr>
              <w:rPr>
                <w:rFonts w:ascii="TH SarabunIT๙" w:hAnsi="TH SarabunIT๙" w:cs="TH SarabunIT๙" w:hint="cs"/>
                <w:sz w:val="32"/>
                <w:szCs w:val="32"/>
                <w:cs/>
              </w:rPr>
            </w:pPr>
          </w:p>
        </w:tc>
        <w:tc>
          <w:tcPr>
            <w:tcW w:w="1530" w:type="dxa"/>
          </w:tcPr>
          <w:p w14:paraId="5A3DB8D3" w14:textId="76A96150" w:rsidR="00B06635" w:rsidRDefault="00B06635" w:rsidP="00B06635">
            <w:pPr>
              <w:jc w:val="center"/>
              <w:rPr>
                <w:rFonts w:ascii="TH SarabunIT๙" w:hAnsi="TH SarabunIT๙" w:cs="TH SarabunIT๙" w:hint="cs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16 ราย</w:t>
            </w:r>
          </w:p>
        </w:tc>
        <w:tc>
          <w:tcPr>
            <w:tcW w:w="1800" w:type="dxa"/>
          </w:tcPr>
          <w:p w14:paraId="0CE8682C" w14:textId="54F931DA" w:rsidR="00B06635" w:rsidRDefault="00B06635" w:rsidP="00B06635">
            <w:pPr>
              <w:jc w:val="center"/>
              <w:rPr>
                <w:rFonts w:ascii="TH SarabunIT๙" w:hAnsi="TH SarabunIT๙" w:cs="TH SarabunIT๙" w:hint="cs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ปีงบประมาณ พ.ศ. 256</w:t>
            </w:r>
            <w:r w:rsidR="005C3A98">
              <w:rPr>
                <w:rFonts w:ascii="TH SarabunIT๙" w:hAnsi="TH SarabunIT๙" w:cs="TH SarabunIT๙" w:hint="cs"/>
                <w:sz w:val="32"/>
                <w:szCs w:val="32"/>
                <w:cs/>
              </w:rPr>
              <w:t>8</w:t>
            </w:r>
          </w:p>
        </w:tc>
        <w:tc>
          <w:tcPr>
            <w:tcW w:w="1440" w:type="dxa"/>
          </w:tcPr>
          <w:p w14:paraId="4AF11A94" w14:textId="077BC57A" w:rsidR="00B06635" w:rsidRDefault="00B06635" w:rsidP="00B06635">
            <w:pPr>
              <w:jc w:val="center"/>
              <w:rPr>
                <w:rFonts w:ascii="TH SarabunIT๙" w:hAnsi="TH SarabunIT๙" w:cs="TH SarabunIT๙" w:hint="cs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2448" w:type="dxa"/>
          </w:tcPr>
          <w:p w14:paraId="1E957B41" w14:textId="77777777" w:rsidR="00B06635" w:rsidRDefault="00B06635" w:rsidP="00B06635">
            <w:pPr>
              <w:rPr>
                <w:rFonts w:ascii="TH SarabunIT๙" w:hAnsi="TH SarabunIT๙" w:cs="TH SarabunIT๙" w:hint="cs"/>
                <w:sz w:val="32"/>
                <w:szCs w:val="32"/>
                <w:cs/>
              </w:rPr>
            </w:pPr>
          </w:p>
        </w:tc>
      </w:tr>
      <w:tr w:rsidR="00B06635" w:rsidRPr="006E2726" w14:paraId="765D167F" w14:textId="77777777" w:rsidTr="006E2726">
        <w:tc>
          <w:tcPr>
            <w:tcW w:w="2718" w:type="dxa"/>
          </w:tcPr>
          <w:p w14:paraId="146CCE25" w14:textId="21094062" w:rsidR="00B06635" w:rsidRDefault="00B06635" w:rsidP="00B06635">
            <w:pPr>
              <w:rPr>
                <w:rFonts w:ascii="TH SarabunIT๙" w:hAnsi="TH SarabunIT๙" w:cs="TH SarabunIT๙" w:hint="cs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2. ส่งเสริมสนับสนุนให้ข้าราชการยึดมั่นในสถาบันชาติ ศาสนาพระมหากษัตริย์และการปฏิบัติตามหลักของปรัชญาเศรษฐกิจพอเพียง</w:t>
            </w:r>
          </w:p>
        </w:tc>
        <w:tc>
          <w:tcPr>
            <w:tcW w:w="2340" w:type="dxa"/>
          </w:tcPr>
          <w:p w14:paraId="2D2D1E36" w14:textId="71EEEE71" w:rsidR="00B06635" w:rsidRDefault="00B06635" w:rsidP="00B06635">
            <w:pPr>
              <w:rPr>
                <w:rFonts w:ascii="TH SarabunIT๙" w:hAnsi="TH SarabunIT๙" w:cs="TH SarabunIT๙" w:hint="cs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การเข้าร่วมกิจกรรมที่เกี่ยวข้องกับสถานบันชาติ ศาสนา พระมหากษัตริย์</w:t>
            </w:r>
          </w:p>
        </w:tc>
        <w:tc>
          <w:tcPr>
            <w:tcW w:w="2340" w:type="dxa"/>
          </w:tcPr>
          <w:p w14:paraId="36ECBD02" w14:textId="2B64FD9B" w:rsidR="00B06635" w:rsidRDefault="00B06635" w:rsidP="00B06635">
            <w:pPr>
              <w:rPr>
                <w:rFonts w:ascii="TH SarabunIT๙" w:hAnsi="TH SarabunIT๙" w:cs="TH SarabunIT๙" w:hint="cs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จำนวนครั้งของเจ้าหน้าที่ในหน่วยงานร่วมกิจกรรม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เกี่ยวข้องกับสถานบันชาติ ศาสนา พระมหากษัตริย์</w:t>
            </w:r>
          </w:p>
        </w:tc>
        <w:tc>
          <w:tcPr>
            <w:tcW w:w="1530" w:type="dxa"/>
          </w:tcPr>
          <w:p w14:paraId="331BC2D4" w14:textId="19E790A2" w:rsidR="00B06635" w:rsidRDefault="00B06635" w:rsidP="00B06635">
            <w:pPr>
              <w:jc w:val="center"/>
              <w:rPr>
                <w:rFonts w:ascii="TH SarabunIT๙" w:hAnsi="TH SarabunIT๙" w:cs="TH SarabunIT๙" w:hint="cs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อย่างน้อย </w:t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br/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20 ครั้ง/ปี</w:t>
            </w:r>
          </w:p>
        </w:tc>
        <w:tc>
          <w:tcPr>
            <w:tcW w:w="1800" w:type="dxa"/>
          </w:tcPr>
          <w:p w14:paraId="4B0E1555" w14:textId="3953E4E4" w:rsidR="00B06635" w:rsidRDefault="00B06635" w:rsidP="00B06635">
            <w:pPr>
              <w:jc w:val="center"/>
              <w:rPr>
                <w:rFonts w:ascii="TH SarabunIT๙" w:hAnsi="TH SarabunIT๙" w:cs="TH SarabunIT๙" w:hint="cs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ปีงบประมาณ พ.ศ. 256</w:t>
            </w:r>
            <w:r w:rsidR="005C3A98">
              <w:rPr>
                <w:rFonts w:ascii="TH SarabunIT๙" w:hAnsi="TH SarabunIT๙" w:cs="TH SarabunIT๙" w:hint="cs"/>
                <w:sz w:val="32"/>
                <w:szCs w:val="32"/>
                <w:cs/>
              </w:rPr>
              <w:t>8</w:t>
            </w:r>
          </w:p>
        </w:tc>
        <w:tc>
          <w:tcPr>
            <w:tcW w:w="1440" w:type="dxa"/>
          </w:tcPr>
          <w:p w14:paraId="7655414E" w14:textId="449B6E69" w:rsidR="00B06635" w:rsidRDefault="00B06635" w:rsidP="00B06635">
            <w:pPr>
              <w:jc w:val="center"/>
              <w:rPr>
                <w:rFonts w:ascii="TH SarabunIT๙" w:hAnsi="TH SarabunIT๙" w:cs="TH SarabunIT๙" w:hint="cs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2448" w:type="dxa"/>
          </w:tcPr>
          <w:p w14:paraId="068E5774" w14:textId="77777777" w:rsidR="00B06635" w:rsidRDefault="00B06635" w:rsidP="00B06635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3FB74EF6" w14:textId="77777777" w:rsidR="00B06635" w:rsidRDefault="00B06635" w:rsidP="00B06635">
            <w:pPr>
              <w:rPr>
                <w:rFonts w:ascii="TH SarabunIT๙" w:hAnsi="TH SarabunIT๙" w:cs="TH SarabunIT๙" w:hint="cs"/>
                <w:sz w:val="32"/>
                <w:szCs w:val="32"/>
                <w:cs/>
              </w:rPr>
            </w:pPr>
          </w:p>
        </w:tc>
      </w:tr>
      <w:tr w:rsidR="00B06635" w:rsidRPr="006E2726" w14:paraId="469BEECC" w14:textId="77777777" w:rsidTr="006E2726">
        <w:tc>
          <w:tcPr>
            <w:tcW w:w="2718" w:type="dxa"/>
          </w:tcPr>
          <w:p w14:paraId="54560505" w14:textId="681C15D8" w:rsidR="00B06635" w:rsidRDefault="00B06635" w:rsidP="00B06635">
            <w:pPr>
              <w:rPr>
                <w:rFonts w:ascii="TH SarabunIT๙" w:hAnsi="TH SarabunIT๙" w:cs="TH SarabunIT๙" w:hint="cs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3. ส่งเสริมให้ผลคะแนนการประเมิน 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ITA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เป็นไปตามเป้าหมายการยกระดับภาพลักษณ์ที่ดีในภาพรวมของจังหวัดสระบุรี </w:t>
            </w:r>
          </w:p>
        </w:tc>
        <w:tc>
          <w:tcPr>
            <w:tcW w:w="2340" w:type="dxa"/>
          </w:tcPr>
          <w:p w14:paraId="030B7154" w14:textId="7A37ADC2" w:rsidR="00B06635" w:rsidRDefault="00B06635" w:rsidP="00B06635">
            <w:pPr>
              <w:rPr>
                <w:rFonts w:ascii="TH SarabunIT๙" w:hAnsi="TH SarabunIT๙" w:cs="TH SarabunIT๙" w:hint="cs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โครงการประเมินคุณธรรมและความโปร่งใส่ในการดำเนินงานของหน่วยงานภาครัฐ (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ITA)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ประจำปีงบประมาณ พ.ศ. 256</w:t>
            </w:r>
            <w:r w:rsidR="005C3A98">
              <w:rPr>
                <w:rFonts w:ascii="TH SarabunIT๙" w:hAnsi="TH SarabunIT๙" w:cs="TH SarabunIT๙" w:hint="cs"/>
                <w:sz w:val="32"/>
                <w:szCs w:val="32"/>
                <w:cs/>
              </w:rPr>
              <w:t>8</w:t>
            </w:r>
          </w:p>
        </w:tc>
        <w:tc>
          <w:tcPr>
            <w:tcW w:w="2340" w:type="dxa"/>
          </w:tcPr>
          <w:p w14:paraId="69075531" w14:textId="41F8DE42" w:rsidR="00B06635" w:rsidRDefault="00B06635" w:rsidP="00B06635">
            <w:pPr>
              <w:rPr>
                <w:rFonts w:ascii="TH SarabunIT๙" w:hAnsi="TH SarabunIT๙" w:cs="TH SarabunIT๙" w:hint="cs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สำนักงานประมงจังหวัดสระบุรี เข้าร่วมเป็นคณะทำงาน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</w:p>
        </w:tc>
        <w:tc>
          <w:tcPr>
            <w:tcW w:w="1530" w:type="dxa"/>
          </w:tcPr>
          <w:p w14:paraId="595C230D" w14:textId="3E7C6FAA" w:rsidR="00B06635" w:rsidRDefault="00B06635" w:rsidP="00B06635">
            <w:pPr>
              <w:jc w:val="center"/>
              <w:rPr>
                <w:rFonts w:ascii="TH SarabunIT๙" w:hAnsi="TH SarabunIT๙" w:cs="TH SarabunIT๙" w:hint="cs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 หน่วยงาน</w:t>
            </w:r>
          </w:p>
        </w:tc>
        <w:tc>
          <w:tcPr>
            <w:tcW w:w="1800" w:type="dxa"/>
          </w:tcPr>
          <w:p w14:paraId="3EB989EE" w14:textId="05B9D624" w:rsidR="00B06635" w:rsidRDefault="00B06635" w:rsidP="00B06635">
            <w:pPr>
              <w:jc w:val="center"/>
              <w:rPr>
                <w:rFonts w:ascii="TH SarabunIT๙" w:hAnsi="TH SarabunIT๙" w:cs="TH SarabunIT๙" w:hint="cs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ปีงบประมาณ พ.ศ. 256</w:t>
            </w:r>
            <w:r w:rsidR="005C3A98">
              <w:rPr>
                <w:rFonts w:ascii="TH SarabunIT๙" w:hAnsi="TH SarabunIT๙" w:cs="TH SarabunIT๙" w:hint="cs"/>
                <w:sz w:val="32"/>
                <w:szCs w:val="32"/>
                <w:cs/>
              </w:rPr>
              <w:t>8</w:t>
            </w:r>
          </w:p>
        </w:tc>
        <w:tc>
          <w:tcPr>
            <w:tcW w:w="1440" w:type="dxa"/>
          </w:tcPr>
          <w:p w14:paraId="6EED51FD" w14:textId="02B7870B" w:rsidR="00B06635" w:rsidRDefault="00B06635" w:rsidP="00B06635">
            <w:pPr>
              <w:jc w:val="center"/>
              <w:rPr>
                <w:rFonts w:ascii="TH SarabunIT๙" w:hAnsi="TH SarabunIT๙" w:cs="TH SarabunIT๙" w:hint="cs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2448" w:type="dxa"/>
          </w:tcPr>
          <w:p w14:paraId="216F51A5" w14:textId="77777777" w:rsidR="00B06635" w:rsidRDefault="00B06635" w:rsidP="00B06635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B06635" w:rsidRPr="006E2726" w14:paraId="0194DB79" w14:textId="77777777" w:rsidTr="006E2726">
        <w:tc>
          <w:tcPr>
            <w:tcW w:w="2718" w:type="dxa"/>
          </w:tcPr>
          <w:p w14:paraId="2701438A" w14:textId="0714E10A" w:rsidR="00B06635" w:rsidRDefault="00B06635" w:rsidP="00B06635">
            <w:pPr>
              <w:rPr>
                <w:rFonts w:ascii="TH SarabunIT๙" w:hAnsi="TH SarabunIT๙" w:cs="TH SarabunIT๙" w:hint="cs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4. จัดให้มีช่องทางการประชาสัมพันธ์เผยแพร่ผลงานของสำนักงานประมง ผ่านทางสื่อออนไลน์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ของหน่วยงานฯ</w:t>
            </w:r>
          </w:p>
        </w:tc>
        <w:tc>
          <w:tcPr>
            <w:tcW w:w="2340" w:type="dxa"/>
          </w:tcPr>
          <w:p w14:paraId="7688BEE6" w14:textId="6A4C2ADA" w:rsidR="00B06635" w:rsidRDefault="00B06635" w:rsidP="00B06635">
            <w:pPr>
              <w:rPr>
                <w:rFonts w:ascii="TH SarabunIT๙" w:hAnsi="TH SarabunIT๙" w:cs="TH SarabunIT๙" w:hint="cs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การประชาสัมพันธ์การปฏิบัติงานของเจ้าหน้าที่ในสังกัดผ่านทางสื่อออนไลน์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ของหน่วยงานฯ</w:t>
            </w:r>
          </w:p>
        </w:tc>
        <w:tc>
          <w:tcPr>
            <w:tcW w:w="2340" w:type="dxa"/>
          </w:tcPr>
          <w:p w14:paraId="77107F7A" w14:textId="4FE0488D" w:rsidR="00B06635" w:rsidRDefault="00B06635" w:rsidP="00B06635">
            <w:pPr>
              <w:rPr>
                <w:rFonts w:ascii="TH SarabunIT๙" w:hAnsi="TH SarabunIT๙" w:cs="TH SarabunIT๙" w:hint="cs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ความสม่ำเสมอในการประชาสัมพันธ์การปฏิบัติงานของเจ้าหน้าที่ผ่านสื่อออนไลน์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ของหน่วยงานฯ</w:t>
            </w:r>
          </w:p>
        </w:tc>
        <w:tc>
          <w:tcPr>
            <w:tcW w:w="1530" w:type="dxa"/>
          </w:tcPr>
          <w:p w14:paraId="4EF76A53" w14:textId="4B9BECD4" w:rsidR="00B06635" w:rsidRDefault="00B06635" w:rsidP="00B06635">
            <w:pPr>
              <w:jc w:val="center"/>
              <w:rPr>
                <w:rFonts w:ascii="TH SarabunIT๙" w:hAnsi="TH SarabunIT๙" w:cs="TH SarabunIT๙" w:hint="cs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ความเป็นปัจจุบันของข้อมูลบน</w:t>
            </w: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สื่</w:t>
            </w:r>
            <w:proofErr w:type="spellEnd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ออนไลน์ของหน่วยงานฯ</w:t>
            </w:r>
          </w:p>
        </w:tc>
        <w:tc>
          <w:tcPr>
            <w:tcW w:w="1800" w:type="dxa"/>
          </w:tcPr>
          <w:p w14:paraId="04B6C780" w14:textId="59B3D92A" w:rsidR="00B06635" w:rsidRDefault="00B06635" w:rsidP="00B06635">
            <w:pPr>
              <w:jc w:val="center"/>
              <w:rPr>
                <w:rFonts w:ascii="TH SarabunIT๙" w:hAnsi="TH SarabunIT๙" w:cs="TH SarabunIT๙" w:hint="cs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ปีงบประมาณ พ.ศ. 256</w:t>
            </w:r>
            <w:r w:rsidR="005C3A98">
              <w:rPr>
                <w:rFonts w:ascii="TH SarabunIT๙" w:hAnsi="TH SarabunIT๙" w:cs="TH SarabunIT๙" w:hint="cs"/>
                <w:sz w:val="32"/>
                <w:szCs w:val="32"/>
                <w:cs/>
              </w:rPr>
              <w:t>8</w:t>
            </w:r>
          </w:p>
        </w:tc>
        <w:tc>
          <w:tcPr>
            <w:tcW w:w="1440" w:type="dxa"/>
          </w:tcPr>
          <w:p w14:paraId="731028B4" w14:textId="7E035915" w:rsidR="00B06635" w:rsidRDefault="00B06635" w:rsidP="00B06635">
            <w:pPr>
              <w:jc w:val="center"/>
              <w:rPr>
                <w:rFonts w:ascii="TH SarabunIT๙" w:hAnsi="TH SarabunIT๙" w:cs="TH SarabunIT๙" w:hint="cs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2448" w:type="dxa"/>
          </w:tcPr>
          <w:p w14:paraId="4DF66BDD" w14:textId="77777777" w:rsidR="00B06635" w:rsidRDefault="00B06635" w:rsidP="00B06635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</w:tbl>
    <w:p w14:paraId="40A9CC21" w14:textId="5AB8DBD3" w:rsidR="00B551F5" w:rsidRDefault="00B551F5">
      <w:pPr>
        <w:rPr>
          <w:rFonts w:ascii="TH SarabunIT๙" w:hAnsi="TH SarabunIT๙" w:cs="TH SarabunIT๙"/>
          <w:sz w:val="32"/>
          <w:szCs w:val="32"/>
          <w:cs/>
        </w:rPr>
      </w:pPr>
    </w:p>
    <w:p w14:paraId="00D6235E" w14:textId="77777777" w:rsidR="00B551F5" w:rsidRDefault="00B551F5">
      <w:pPr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  <w:cs/>
        </w:rPr>
        <w:br w:type="page"/>
      </w:r>
    </w:p>
    <w:p w14:paraId="719E2330" w14:textId="6FF467FD" w:rsidR="006E2726" w:rsidRDefault="00B551F5" w:rsidP="00B551F5">
      <w:pPr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lastRenderedPageBreak/>
        <w:t>-2-</w:t>
      </w:r>
    </w:p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2663"/>
        <w:gridCol w:w="2302"/>
        <w:gridCol w:w="2302"/>
        <w:gridCol w:w="1503"/>
        <w:gridCol w:w="1785"/>
        <w:gridCol w:w="1432"/>
        <w:gridCol w:w="2403"/>
      </w:tblGrid>
      <w:tr w:rsidR="00B551F5" w:rsidRPr="006E2726" w14:paraId="7B61B30B" w14:textId="77777777" w:rsidTr="00224DDA">
        <w:tc>
          <w:tcPr>
            <w:tcW w:w="14616" w:type="dxa"/>
            <w:gridSpan w:val="7"/>
          </w:tcPr>
          <w:p w14:paraId="3B5D0A52" w14:textId="669A97BA" w:rsidR="00B551F5" w:rsidRPr="00B551F5" w:rsidRDefault="00B551F5" w:rsidP="00224DDA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B551F5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 xml:space="preserve">แนวทางพัฒนาที่ </w:t>
            </w: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2</w:t>
            </w:r>
            <w:r w:rsidRPr="00B551F5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 xml:space="preserve"> </w:t>
            </w:r>
            <w:r w:rsidR="0040205F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ป้องกันทุจริตและประพฤติมิชอบ</w:t>
            </w:r>
          </w:p>
        </w:tc>
      </w:tr>
      <w:tr w:rsidR="00B551F5" w:rsidRPr="006E2726" w14:paraId="5DD20C1B" w14:textId="77777777" w:rsidTr="00224DDA">
        <w:tc>
          <w:tcPr>
            <w:tcW w:w="2718" w:type="dxa"/>
          </w:tcPr>
          <w:p w14:paraId="6E1EA33B" w14:textId="77777777" w:rsidR="00B551F5" w:rsidRPr="00B551F5" w:rsidRDefault="00B551F5" w:rsidP="00224DDA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B551F5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มาตรการ</w:t>
            </w:r>
          </w:p>
        </w:tc>
        <w:tc>
          <w:tcPr>
            <w:tcW w:w="2340" w:type="dxa"/>
          </w:tcPr>
          <w:p w14:paraId="2869008D" w14:textId="77777777" w:rsidR="00B551F5" w:rsidRPr="00B551F5" w:rsidRDefault="00B551F5" w:rsidP="00224DDA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B551F5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โครงการ/กิจกรรม</w:t>
            </w:r>
          </w:p>
        </w:tc>
        <w:tc>
          <w:tcPr>
            <w:tcW w:w="2340" w:type="dxa"/>
          </w:tcPr>
          <w:p w14:paraId="5F46ED46" w14:textId="77777777" w:rsidR="00B551F5" w:rsidRPr="00B551F5" w:rsidRDefault="00B551F5" w:rsidP="00224DDA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B551F5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ตัวชี้วัด</w:t>
            </w:r>
          </w:p>
        </w:tc>
        <w:tc>
          <w:tcPr>
            <w:tcW w:w="1530" w:type="dxa"/>
          </w:tcPr>
          <w:p w14:paraId="3F097E48" w14:textId="77777777" w:rsidR="00B551F5" w:rsidRPr="00B551F5" w:rsidRDefault="00B551F5" w:rsidP="00224DDA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B551F5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หน่วยนับ</w:t>
            </w:r>
          </w:p>
        </w:tc>
        <w:tc>
          <w:tcPr>
            <w:tcW w:w="1800" w:type="dxa"/>
          </w:tcPr>
          <w:p w14:paraId="6A3E608D" w14:textId="77777777" w:rsidR="00B551F5" w:rsidRPr="00B551F5" w:rsidRDefault="00B551F5" w:rsidP="00224DDA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B551F5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ระยะเวลา</w:t>
            </w:r>
          </w:p>
        </w:tc>
        <w:tc>
          <w:tcPr>
            <w:tcW w:w="1440" w:type="dxa"/>
          </w:tcPr>
          <w:p w14:paraId="760AFD9A" w14:textId="77777777" w:rsidR="00B551F5" w:rsidRPr="00B551F5" w:rsidRDefault="00B551F5" w:rsidP="00224DDA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B551F5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งบประมาณ</w:t>
            </w:r>
          </w:p>
        </w:tc>
        <w:tc>
          <w:tcPr>
            <w:tcW w:w="2448" w:type="dxa"/>
          </w:tcPr>
          <w:p w14:paraId="1EAFEADE" w14:textId="77777777" w:rsidR="00B551F5" w:rsidRPr="00B551F5" w:rsidRDefault="00B551F5" w:rsidP="00224DDA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B551F5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ผลการดำเนินงาน</w:t>
            </w:r>
          </w:p>
        </w:tc>
      </w:tr>
      <w:tr w:rsidR="00B06635" w:rsidRPr="006E2726" w14:paraId="22C5D38D" w14:textId="77777777" w:rsidTr="00224DDA">
        <w:tc>
          <w:tcPr>
            <w:tcW w:w="2718" w:type="dxa"/>
          </w:tcPr>
          <w:p w14:paraId="5E275042" w14:textId="5DD4C8E4" w:rsidR="00B06635" w:rsidRDefault="00B06635" w:rsidP="00B06635">
            <w:pPr>
              <w:rPr>
                <w:rFonts w:ascii="TH SarabunIT๙" w:hAnsi="TH SarabunIT๙" w:cs="TH SarabunIT๙" w:hint="cs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1.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ส่งเสริมให้มีการสร้างวัฒนธรรมที่ดีและปลูกฝังบุคลากรให้ปฏิบัติหน้าที่อย่างซื่อสัตย์ สุจริต ไม่รับสินบน</w:t>
            </w:r>
          </w:p>
        </w:tc>
        <w:tc>
          <w:tcPr>
            <w:tcW w:w="2340" w:type="dxa"/>
          </w:tcPr>
          <w:p w14:paraId="253ED5C3" w14:textId="7B68E7CD" w:rsidR="00B06635" w:rsidRDefault="00B06635" w:rsidP="00B06635">
            <w:pPr>
              <w:rPr>
                <w:rFonts w:ascii="TH SarabunIT๙" w:hAnsi="TH SarabunIT๙" w:cs="TH SarabunIT๙" w:hint="cs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ประกาศตนเป็นหน่วยงานที่เจ้าหน้าที่ของรัฐทุกคนไม่รับของขวัญและของกำนัลทุกชนิจากการปฏิบัติหน้าที่ (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No Gift Policy)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ประจำปีงบประมาณ พ.ศ. 256</w:t>
            </w:r>
            <w:r w:rsidR="005C3A98">
              <w:rPr>
                <w:rFonts w:ascii="TH SarabunIT๙" w:hAnsi="TH SarabunIT๙" w:cs="TH SarabunIT๙" w:hint="cs"/>
                <w:sz w:val="32"/>
                <w:szCs w:val="32"/>
                <w:cs/>
              </w:rPr>
              <w:t>8</w:t>
            </w:r>
          </w:p>
        </w:tc>
        <w:tc>
          <w:tcPr>
            <w:tcW w:w="2340" w:type="dxa"/>
          </w:tcPr>
          <w:p w14:paraId="769B4EE3" w14:textId="01B89695" w:rsidR="00B06635" w:rsidRDefault="00B06635" w:rsidP="00B06635">
            <w:pPr>
              <w:rPr>
                <w:rFonts w:ascii="TH SarabunIT๙" w:hAnsi="TH SarabunIT๙" w:cs="TH SarabunIT๙" w:hint="cs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สำนักงานประมงจังหวัดสระบุรี มีประกาศนโยบายเจ้าหน้าที่ของรัฐทุกคนไม่รับของขวัญและของกำนัลทุกชนิดจากการปฏิบัติหน้าที่ (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No Gift Policy)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ประจำปีงบประมาณ พ.ศ. 2569 และเผยแพร่ให้เจ้าหน้าที่ทุกคนได้รับทราบและถือปฏิบัติ</w:t>
            </w:r>
          </w:p>
          <w:p w14:paraId="3F2E4B62" w14:textId="77777777" w:rsidR="00B06635" w:rsidRDefault="00B06635" w:rsidP="00B06635">
            <w:pPr>
              <w:rPr>
                <w:rFonts w:ascii="TH SarabunIT๙" w:hAnsi="TH SarabunIT๙" w:cs="TH SarabunIT๙" w:hint="cs"/>
                <w:sz w:val="32"/>
                <w:szCs w:val="32"/>
                <w:cs/>
              </w:rPr>
            </w:pPr>
          </w:p>
        </w:tc>
        <w:tc>
          <w:tcPr>
            <w:tcW w:w="1530" w:type="dxa"/>
          </w:tcPr>
          <w:p w14:paraId="6E0EBE3F" w14:textId="77777777" w:rsidR="00B06635" w:rsidRDefault="00B06635" w:rsidP="00B06635">
            <w:pPr>
              <w:jc w:val="center"/>
              <w:rPr>
                <w:rFonts w:ascii="TH SarabunIT๙" w:hAnsi="TH SarabunIT๙" w:cs="TH SarabunIT๙" w:hint="cs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16 ราย</w:t>
            </w:r>
          </w:p>
        </w:tc>
        <w:tc>
          <w:tcPr>
            <w:tcW w:w="1800" w:type="dxa"/>
          </w:tcPr>
          <w:p w14:paraId="46A57A50" w14:textId="6973CEA2" w:rsidR="00B06635" w:rsidRDefault="00B06635" w:rsidP="00B06635">
            <w:pPr>
              <w:jc w:val="center"/>
              <w:rPr>
                <w:rFonts w:ascii="TH SarabunIT๙" w:hAnsi="TH SarabunIT๙" w:cs="TH SarabunIT๙" w:hint="cs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ปีงบประมาณ พ.ศ. 256</w:t>
            </w:r>
            <w:r w:rsidR="005C3A98">
              <w:rPr>
                <w:rFonts w:ascii="TH SarabunIT๙" w:hAnsi="TH SarabunIT๙" w:cs="TH SarabunIT๙" w:hint="cs"/>
                <w:sz w:val="32"/>
                <w:szCs w:val="32"/>
                <w:cs/>
              </w:rPr>
              <w:t>8</w:t>
            </w:r>
          </w:p>
        </w:tc>
        <w:tc>
          <w:tcPr>
            <w:tcW w:w="1440" w:type="dxa"/>
          </w:tcPr>
          <w:p w14:paraId="5552199D" w14:textId="77777777" w:rsidR="00B06635" w:rsidRDefault="00B06635" w:rsidP="00B06635">
            <w:pPr>
              <w:jc w:val="center"/>
              <w:rPr>
                <w:rFonts w:ascii="TH SarabunIT๙" w:hAnsi="TH SarabunIT๙" w:cs="TH SarabunIT๙" w:hint="cs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2448" w:type="dxa"/>
          </w:tcPr>
          <w:p w14:paraId="49AD91F9" w14:textId="77777777" w:rsidR="00B06635" w:rsidRDefault="00B06635" w:rsidP="00B06635">
            <w:pPr>
              <w:rPr>
                <w:rFonts w:ascii="TH SarabunIT๙" w:hAnsi="TH SarabunIT๙" w:cs="TH SarabunIT๙" w:hint="cs"/>
                <w:sz w:val="32"/>
                <w:szCs w:val="32"/>
                <w:cs/>
              </w:rPr>
            </w:pPr>
          </w:p>
        </w:tc>
      </w:tr>
      <w:tr w:rsidR="00B06635" w:rsidRPr="006E2726" w14:paraId="7A68EC0E" w14:textId="77777777" w:rsidTr="00224DDA">
        <w:tc>
          <w:tcPr>
            <w:tcW w:w="2718" w:type="dxa"/>
          </w:tcPr>
          <w:p w14:paraId="102DD78C" w14:textId="6BC5FAA6" w:rsidR="00B06635" w:rsidRDefault="00B06635" w:rsidP="00B06635">
            <w:pPr>
              <w:rPr>
                <w:rFonts w:ascii="TH SarabunIT๙" w:hAnsi="TH SarabunIT๙" w:cs="TH SarabunIT๙" w:hint="cs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2. ส่งเสริมสนับสนุให้บุคลากรในสังกัดตระหนักรู้และต่อต้านการทุจริตทุกรูปแบบ</w:t>
            </w:r>
          </w:p>
        </w:tc>
        <w:tc>
          <w:tcPr>
            <w:tcW w:w="2340" w:type="dxa"/>
          </w:tcPr>
          <w:p w14:paraId="49B2D626" w14:textId="3A28C285" w:rsidR="00B06635" w:rsidRDefault="00B06635" w:rsidP="00B06635">
            <w:pPr>
              <w:rPr>
                <w:rFonts w:ascii="TH SarabunIT๙" w:hAnsi="TH SarabunIT๙" w:cs="TH SarabunIT๙" w:hint="cs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กิจกรรมการเข้าร่วมต่อต้านการทุจริตจากหน่วยงานต่างๆ </w:t>
            </w:r>
          </w:p>
        </w:tc>
        <w:tc>
          <w:tcPr>
            <w:tcW w:w="2340" w:type="dxa"/>
          </w:tcPr>
          <w:p w14:paraId="6CCE43CC" w14:textId="518FB998" w:rsidR="00B06635" w:rsidRDefault="00B06635" w:rsidP="00B06635">
            <w:pPr>
              <w:rPr>
                <w:rFonts w:ascii="TH SarabunIT๙" w:hAnsi="TH SarabunIT๙" w:cs="TH SarabunIT๙" w:hint="cs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กิจกรรมการเข้าร่วมต่อต้านการทุจริตจากหน่วยงานต่างๆ</w:t>
            </w:r>
          </w:p>
        </w:tc>
        <w:tc>
          <w:tcPr>
            <w:tcW w:w="1530" w:type="dxa"/>
          </w:tcPr>
          <w:p w14:paraId="400BDAB3" w14:textId="65346D54" w:rsidR="00B06635" w:rsidRDefault="00B06635" w:rsidP="00B06635">
            <w:pPr>
              <w:jc w:val="center"/>
              <w:rPr>
                <w:rFonts w:ascii="TH SarabunIT๙" w:hAnsi="TH SarabunIT๙" w:cs="TH SarabunIT๙" w:hint="cs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อย่างน้อย </w:t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br/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3 ครั้ง/ปี </w:t>
            </w:r>
          </w:p>
        </w:tc>
        <w:tc>
          <w:tcPr>
            <w:tcW w:w="1800" w:type="dxa"/>
          </w:tcPr>
          <w:p w14:paraId="21D1ECF4" w14:textId="262D2D99" w:rsidR="00B06635" w:rsidRDefault="00B06635" w:rsidP="00B06635">
            <w:pPr>
              <w:jc w:val="center"/>
              <w:rPr>
                <w:rFonts w:ascii="TH SarabunIT๙" w:hAnsi="TH SarabunIT๙" w:cs="TH SarabunIT๙" w:hint="cs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ปีงบประมาณ พ.ศ. 256</w:t>
            </w:r>
            <w:r w:rsidR="005C3A98">
              <w:rPr>
                <w:rFonts w:ascii="TH SarabunIT๙" w:hAnsi="TH SarabunIT๙" w:cs="TH SarabunIT๙" w:hint="cs"/>
                <w:sz w:val="32"/>
                <w:szCs w:val="32"/>
                <w:cs/>
              </w:rPr>
              <w:t>8</w:t>
            </w:r>
          </w:p>
        </w:tc>
        <w:tc>
          <w:tcPr>
            <w:tcW w:w="1440" w:type="dxa"/>
          </w:tcPr>
          <w:p w14:paraId="0D7C2403" w14:textId="77777777" w:rsidR="00B06635" w:rsidRDefault="00B06635" w:rsidP="00B06635">
            <w:pPr>
              <w:jc w:val="center"/>
              <w:rPr>
                <w:rFonts w:ascii="TH SarabunIT๙" w:hAnsi="TH SarabunIT๙" w:cs="TH SarabunIT๙" w:hint="cs"/>
                <w:sz w:val="32"/>
                <w:szCs w:val="32"/>
                <w:cs/>
              </w:rPr>
            </w:pPr>
          </w:p>
        </w:tc>
        <w:tc>
          <w:tcPr>
            <w:tcW w:w="2448" w:type="dxa"/>
          </w:tcPr>
          <w:p w14:paraId="6E7E329F" w14:textId="77777777" w:rsidR="00B06635" w:rsidRDefault="00B06635" w:rsidP="00B06635">
            <w:pPr>
              <w:rPr>
                <w:rFonts w:ascii="TH SarabunIT๙" w:hAnsi="TH SarabunIT๙" w:cs="TH SarabunIT๙" w:hint="cs"/>
                <w:sz w:val="32"/>
                <w:szCs w:val="32"/>
                <w:cs/>
              </w:rPr>
            </w:pPr>
          </w:p>
        </w:tc>
      </w:tr>
    </w:tbl>
    <w:p w14:paraId="3A75B448" w14:textId="77777777" w:rsidR="00B551F5" w:rsidRPr="006E2726" w:rsidRDefault="00B551F5">
      <w:pPr>
        <w:rPr>
          <w:rFonts w:ascii="TH SarabunIT๙" w:hAnsi="TH SarabunIT๙" w:cs="TH SarabunIT๙" w:hint="cs"/>
          <w:sz w:val="32"/>
          <w:szCs w:val="32"/>
        </w:rPr>
      </w:pPr>
    </w:p>
    <w:sectPr w:rsidR="00B551F5" w:rsidRPr="006E2726" w:rsidSect="00B551F5">
      <w:pgSz w:w="15840" w:h="12240" w:orient="landscape"/>
      <w:pgMar w:top="99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726"/>
    <w:rsid w:val="0040205F"/>
    <w:rsid w:val="005C3A98"/>
    <w:rsid w:val="006E2726"/>
    <w:rsid w:val="0086253C"/>
    <w:rsid w:val="008A0E16"/>
    <w:rsid w:val="00B06635"/>
    <w:rsid w:val="00B551F5"/>
    <w:rsid w:val="00D001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7A84FB"/>
  <w15:chartTrackingRefBased/>
  <w15:docId w15:val="{83453353-EE85-4BC7-BD27-0BCC9FCD0B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8"/>
        <w:lang w:val="en-US" w:eastAsia="en-US" w:bidi="th-TH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6E272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5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E272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E272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35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E272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E272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E272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E272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E272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E272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หัวเรื่อง 1 อักขระ"/>
    <w:basedOn w:val="a0"/>
    <w:link w:val="1"/>
    <w:uiPriority w:val="9"/>
    <w:rsid w:val="006E2726"/>
    <w:rPr>
      <w:rFonts w:asciiTheme="majorHAnsi" w:eastAsiaTheme="majorEastAsia" w:hAnsiTheme="majorHAnsi" w:cstheme="majorBidi"/>
      <w:color w:val="2F5496" w:themeColor="accent1" w:themeShade="BF"/>
      <w:sz w:val="40"/>
      <w:szCs w:val="50"/>
    </w:rPr>
  </w:style>
  <w:style w:type="character" w:customStyle="1" w:styleId="20">
    <w:name w:val="หัวเรื่อง 2 อักขระ"/>
    <w:basedOn w:val="a0"/>
    <w:link w:val="2"/>
    <w:uiPriority w:val="9"/>
    <w:semiHidden/>
    <w:rsid w:val="006E2726"/>
    <w:rPr>
      <w:rFonts w:asciiTheme="majorHAnsi" w:eastAsiaTheme="majorEastAsia" w:hAnsiTheme="majorHAnsi" w:cstheme="majorBidi"/>
      <w:color w:val="2F5496" w:themeColor="accent1" w:themeShade="BF"/>
      <w:sz w:val="32"/>
      <w:szCs w:val="40"/>
    </w:rPr>
  </w:style>
  <w:style w:type="character" w:customStyle="1" w:styleId="30">
    <w:name w:val="หัวเรื่อง 3 อักขระ"/>
    <w:basedOn w:val="a0"/>
    <w:link w:val="3"/>
    <w:uiPriority w:val="9"/>
    <w:semiHidden/>
    <w:rsid w:val="006E2726"/>
    <w:rPr>
      <w:rFonts w:eastAsiaTheme="majorEastAsia" w:cstheme="majorBidi"/>
      <w:color w:val="2F5496" w:themeColor="accent1" w:themeShade="BF"/>
      <w:sz w:val="28"/>
      <w:szCs w:val="35"/>
    </w:rPr>
  </w:style>
  <w:style w:type="character" w:customStyle="1" w:styleId="40">
    <w:name w:val="หัวเรื่อง 4 อักขระ"/>
    <w:basedOn w:val="a0"/>
    <w:link w:val="4"/>
    <w:uiPriority w:val="9"/>
    <w:semiHidden/>
    <w:rsid w:val="006E2726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หัวเรื่อง 5 อักขระ"/>
    <w:basedOn w:val="a0"/>
    <w:link w:val="5"/>
    <w:uiPriority w:val="9"/>
    <w:semiHidden/>
    <w:rsid w:val="006E2726"/>
    <w:rPr>
      <w:rFonts w:eastAsiaTheme="majorEastAsia" w:cstheme="majorBidi"/>
      <w:color w:val="2F5496" w:themeColor="accent1" w:themeShade="BF"/>
    </w:rPr>
  </w:style>
  <w:style w:type="character" w:customStyle="1" w:styleId="60">
    <w:name w:val="หัวเรื่อง 6 อักขระ"/>
    <w:basedOn w:val="a0"/>
    <w:link w:val="6"/>
    <w:uiPriority w:val="9"/>
    <w:semiHidden/>
    <w:rsid w:val="006E2726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หัวเรื่อง 7 อักขระ"/>
    <w:basedOn w:val="a0"/>
    <w:link w:val="7"/>
    <w:uiPriority w:val="9"/>
    <w:semiHidden/>
    <w:rsid w:val="006E2726"/>
    <w:rPr>
      <w:rFonts w:eastAsiaTheme="majorEastAsia" w:cstheme="majorBidi"/>
      <w:color w:val="595959" w:themeColor="text1" w:themeTint="A6"/>
    </w:rPr>
  </w:style>
  <w:style w:type="character" w:customStyle="1" w:styleId="80">
    <w:name w:val="หัวเรื่อง 8 อักขระ"/>
    <w:basedOn w:val="a0"/>
    <w:link w:val="8"/>
    <w:uiPriority w:val="9"/>
    <w:semiHidden/>
    <w:rsid w:val="006E2726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หัวเรื่อง 9 อักขระ"/>
    <w:basedOn w:val="a0"/>
    <w:link w:val="9"/>
    <w:uiPriority w:val="9"/>
    <w:semiHidden/>
    <w:rsid w:val="006E2726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6E272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character" w:customStyle="1" w:styleId="a4">
    <w:name w:val="ชื่อเรื่อง อักขระ"/>
    <w:basedOn w:val="a0"/>
    <w:link w:val="a3"/>
    <w:uiPriority w:val="10"/>
    <w:rsid w:val="006E2726"/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paragraph" w:styleId="a5">
    <w:name w:val="Subtitle"/>
    <w:basedOn w:val="a"/>
    <w:next w:val="a"/>
    <w:link w:val="a6"/>
    <w:uiPriority w:val="11"/>
    <w:qFormat/>
    <w:rsid w:val="006E272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character" w:customStyle="1" w:styleId="a6">
    <w:name w:val="ชื่อเรื่องรอง อักขระ"/>
    <w:basedOn w:val="a0"/>
    <w:link w:val="a5"/>
    <w:uiPriority w:val="11"/>
    <w:rsid w:val="006E2726"/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paragraph" w:styleId="a7">
    <w:name w:val="Quote"/>
    <w:basedOn w:val="a"/>
    <w:next w:val="a"/>
    <w:link w:val="a8"/>
    <w:uiPriority w:val="29"/>
    <w:qFormat/>
    <w:rsid w:val="006E272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คำอ้างอิง อักขระ"/>
    <w:basedOn w:val="a0"/>
    <w:link w:val="a7"/>
    <w:uiPriority w:val="29"/>
    <w:rsid w:val="006E272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E272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E272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E272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ทำให้คำอ้างอิงเป็นสีเข้มขึ้น อักขระ"/>
    <w:basedOn w:val="a0"/>
    <w:link w:val="ab"/>
    <w:uiPriority w:val="30"/>
    <w:rsid w:val="006E272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E2726"/>
    <w:rPr>
      <w:b/>
      <w:bCs/>
      <w:smallCaps/>
      <w:color w:val="2F5496" w:themeColor="accent1" w:themeShade="BF"/>
      <w:spacing w:val="5"/>
    </w:rPr>
  </w:style>
  <w:style w:type="table" w:styleId="ae">
    <w:name w:val="Table Grid"/>
    <w:basedOn w:val="a1"/>
    <w:uiPriority w:val="39"/>
    <w:rsid w:val="006E272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347</Words>
  <Characters>1982</Characters>
  <Application>Microsoft Office Word</Application>
  <DocSecurity>0</DocSecurity>
  <Lines>16</Lines>
  <Paragraphs>4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กรมประมง สระบุรี</dc:creator>
  <cp:keywords/>
  <dc:description/>
  <cp:lastModifiedBy>กรมประมง สระบุรี</cp:lastModifiedBy>
  <cp:revision>2</cp:revision>
  <dcterms:created xsi:type="dcterms:W3CDTF">2026-04-21T08:18:00Z</dcterms:created>
  <dcterms:modified xsi:type="dcterms:W3CDTF">2026-04-21T08:18:00Z</dcterms:modified>
</cp:coreProperties>
</file>